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3A987" w14:textId="4A101963" w:rsidR="009A35B3" w:rsidRDefault="00BE2417" w:rsidP="00BE2417">
      <w:pPr>
        <w:jc w:val="center"/>
        <w:rPr>
          <w:b/>
          <w:bCs/>
        </w:rPr>
      </w:pPr>
      <w:r>
        <w:rPr>
          <w:b/>
          <w:bCs/>
          <w:noProof/>
        </w:rPr>
        <w:drawing>
          <wp:inline distT="0" distB="0" distL="0" distR="0" wp14:anchorId="66AAD8CF" wp14:editId="61E21441">
            <wp:extent cx="4518660" cy="2532574"/>
            <wp:effectExtent l="0" t="0" r="0" b="1270"/>
            <wp:docPr id="1103631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631506" name="Picture 110363150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6386" cy="2536904"/>
                    </a:xfrm>
                    <a:prstGeom prst="rect">
                      <a:avLst/>
                    </a:prstGeom>
                  </pic:spPr>
                </pic:pic>
              </a:graphicData>
            </a:graphic>
          </wp:inline>
        </w:drawing>
      </w:r>
    </w:p>
    <w:p w14:paraId="7A7D3988" w14:textId="0A5B7D4E" w:rsidR="009A35B3" w:rsidRPr="0039560C" w:rsidRDefault="009A35B3" w:rsidP="009A35B3">
      <w:pPr>
        <w:rPr>
          <w:b/>
          <w:bCs/>
        </w:rPr>
      </w:pPr>
      <w:r w:rsidRPr="0039560C">
        <w:rPr>
          <w:b/>
          <w:bCs/>
        </w:rPr>
        <w:t>AV in Education: From Enhancement to Essential Infrastructure</w:t>
      </w:r>
    </w:p>
    <w:p w14:paraId="311505FA" w14:textId="77777777" w:rsidR="009A35B3" w:rsidRPr="0039560C" w:rsidRDefault="009A35B3" w:rsidP="009A35B3">
      <w:r w:rsidRPr="0039560C">
        <w:t xml:space="preserve">Audio visual technology in the classroom has evolved far beyond a “nice-to-have.” Today, it’s a foundational requirement for delivering engaging </w:t>
      </w:r>
      <w:r>
        <w:t xml:space="preserve">lessons, </w:t>
      </w:r>
      <w:r w:rsidRPr="0039560C">
        <w:t>and it plays a critical role in both student success and faculty retention.</w:t>
      </w:r>
    </w:p>
    <w:p w14:paraId="0E930D22" w14:textId="77777777" w:rsidR="009A35B3" w:rsidRPr="0039560C" w:rsidRDefault="009A35B3" w:rsidP="009A35B3">
      <w:r w:rsidRPr="0039560C">
        <w:t xml:space="preserve">When AV systems fall short, the impact is </w:t>
      </w:r>
      <w:r>
        <w:t>real</w:t>
      </w:r>
      <w:r w:rsidRPr="0039560C">
        <w:t xml:space="preserve">. </w:t>
      </w:r>
      <w:hyperlink r:id="rId11" w:history="1">
        <w:r w:rsidRPr="0039560C">
          <w:rPr>
            <w:rStyle w:val="Hyperlink"/>
          </w:rPr>
          <w:t xml:space="preserve">Research from </w:t>
        </w:r>
        <w:r w:rsidRPr="0039560C">
          <w:rPr>
            <w:rStyle w:val="Hyperlink"/>
            <w:b/>
            <w:bCs/>
          </w:rPr>
          <w:t>AVIXA</w:t>
        </w:r>
        <w:r w:rsidRPr="0039560C">
          <w:rPr>
            <w:rStyle w:val="Hyperlink"/>
          </w:rPr>
          <w:t xml:space="preserve"> and </w:t>
        </w:r>
        <w:r w:rsidRPr="0039560C">
          <w:rPr>
            <w:rStyle w:val="Hyperlink"/>
            <w:b/>
            <w:bCs/>
          </w:rPr>
          <w:t>Logitech</w:t>
        </w:r>
      </w:hyperlink>
      <w:r w:rsidRPr="0039560C">
        <w:t xml:space="preserve"> found that one-third of faculty and one-quarter of students have considered leaving their institutions due to inadequate technology. That’s not just a tech issue</w:t>
      </w:r>
      <w:r>
        <w:t xml:space="preserve">; </w:t>
      </w:r>
      <w:r w:rsidRPr="0039560C">
        <w:t xml:space="preserve">it’s an institutional </w:t>
      </w:r>
      <w:r>
        <w:t>threat</w:t>
      </w:r>
      <w:r w:rsidRPr="0039560C">
        <w:t>.</w:t>
      </w:r>
    </w:p>
    <w:p w14:paraId="3A6B8581" w14:textId="77777777" w:rsidR="009A35B3" w:rsidRPr="0039560C" w:rsidRDefault="009A35B3" w:rsidP="009A35B3">
      <w:pPr>
        <w:rPr>
          <w:b/>
          <w:bCs/>
        </w:rPr>
      </w:pPr>
      <w:r w:rsidRPr="0039560C">
        <w:rPr>
          <w:b/>
          <w:bCs/>
        </w:rPr>
        <w:t>The Summer Surge: A Critical Window for Upgrades</w:t>
      </w:r>
    </w:p>
    <w:p w14:paraId="49ED6986" w14:textId="77777777" w:rsidR="009A35B3" w:rsidRPr="0039560C" w:rsidRDefault="009A35B3" w:rsidP="009A35B3">
      <w:r w:rsidRPr="0039560C">
        <w:t>As summer approaches, educational institutions</w:t>
      </w:r>
      <w:r>
        <w:t xml:space="preserve"> </w:t>
      </w:r>
      <w:r w:rsidRPr="0039560C">
        <w:t>from K-12 to higher education</w:t>
      </w:r>
      <w:r>
        <w:t xml:space="preserve"> </w:t>
      </w:r>
      <w:r w:rsidRPr="0039560C">
        <w:t xml:space="preserve">enter their most important upgrade window. With </w:t>
      </w:r>
      <w:r>
        <w:t xml:space="preserve">many </w:t>
      </w:r>
      <w:r w:rsidRPr="0039560C">
        <w:t xml:space="preserve">classrooms temporarily offline, it’s the ideal time to modernize infrastructure and enhance the </w:t>
      </w:r>
      <w:r>
        <w:t>student learning</w:t>
      </w:r>
      <w:r w:rsidRPr="0039560C">
        <w:t xml:space="preserve"> experience.</w:t>
      </w:r>
    </w:p>
    <w:p w14:paraId="33F61458" w14:textId="77777777" w:rsidR="009A35B3" w:rsidRPr="0039560C" w:rsidRDefault="009A35B3" w:rsidP="009A35B3">
      <w:r w:rsidRPr="0039560C">
        <w:t xml:space="preserve">In fact, recent surveys show that </w:t>
      </w:r>
      <w:r w:rsidRPr="0039560C">
        <w:rPr>
          <w:b/>
          <w:bCs/>
        </w:rPr>
        <w:t>82% of institutions are planning classroom technology improvements</w:t>
      </w:r>
      <w:r w:rsidRPr="0039560C">
        <w:t>, signaling a major opportunity for AV system integrators to step in as strategic partners.</w:t>
      </w:r>
    </w:p>
    <w:p w14:paraId="02774592" w14:textId="77777777" w:rsidR="009A35B3" w:rsidRPr="0039560C" w:rsidRDefault="009A35B3" w:rsidP="009A35B3">
      <w:pPr>
        <w:rPr>
          <w:b/>
          <w:bCs/>
        </w:rPr>
      </w:pPr>
      <w:r w:rsidRPr="0039560C">
        <w:rPr>
          <w:b/>
          <w:bCs/>
        </w:rPr>
        <w:t>Navigating 2026: Smarter Investments, Tighter Budgets</w:t>
      </w:r>
    </w:p>
    <w:p w14:paraId="34B49E19" w14:textId="77777777" w:rsidR="009A35B3" w:rsidRPr="0039560C" w:rsidRDefault="009A35B3" w:rsidP="009A35B3">
      <w:r w:rsidRPr="0039560C">
        <w:t>While classroom technology needs expanded rapidly during the COVID, 2026 is defined by tighter budgets</w:t>
      </w:r>
      <w:r>
        <w:t xml:space="preserve"> </w:t>
      </w:r>
      <w:r w:rsidRPr="0039560C">
        <w:t xml:space="preserve">and more scrutiny. Every AV decision must align with </w:t>
      </w:r>
      <w:r>
        <w:t xml:space="preserve">the institutions’ </w:t>
      </w:r>
      <w:r w:rsidRPr="0039560C">
        <w:t>outcomes, including student engagement, accessibility, and operational efficiency.</w:t>
      </w:r>
    </w:p>
    <w:p w14:paraId="71FFC903" w14:textId="77777777" w:rsidR="00AA5C01" w:rsidRDefault="00AA5C01">
      <w:pPr>
        <w:rPr>
          <w:b/>
          <w:bCs/>
        </w:rPr>
      </w:pPr>
      <w:r>
        <w:rPr>
          <w:b/>
          <w:bCs/>
        </w:rPr>
        <w:br w:type="page"/>
      </w:r>
    </w:p>
    <w:p w14:paraId="1021F76F" w14:textId="575EFC3E" w:rsidR="009A35B3" w:rsidRPr="0039560C" w:rsidRDefault="009A35B3" w:rsidP="009A35B3">
      <w:pPr>
        <w:rPr>
          <w:b/>
          <w:bCs/>
        </w:rPr>
      </w:pPr>
      <w:r w:rsidRPr="0039560C">
        <w:rPr>
          <w:b/>
          <w:bCs/>
        </w:rPr>
        <w:lastRenderedPageBreak/>
        <w:t>Where Institutions Are Investing</w:t>
      </w:r>
    </w:p>
    <w:p w14:paraId="021E1959" w14:textId="77777777" w:rsidR="009A35B3" w:rsidRPr="0039560C" w:rsidRDefault="009A35B3" w:rsidP="009A35B3">
      <w:r w:rsidRPr="0039560C">
        <w:t>To meet evolving expectations, schools are prioritizing:</w:t>
      </w:r>
    </w:p>
    <w:p w14:paraId="57BF0B66" w14:textId="77777777" w:rsidR="009A35B3" w:rsidRPr="0039560C" w:rsidRDefault="009A35B3" w:rsidP="009A35B3">
      <w:pPr>
        <w:numPr>
          <w:ilvl w:val="0"/>
          <w:numId w:val="2"/>
        </w:numPr>
      </w:pPr>
      <w:r w:rsidRPr="0039560C">
        <w:rPr>
          <w:b/>
          <w:bCs/>
        </w:rPr>
        <w:t>Collaboration tools</w:t>
      </w:r>
      <w:r w:rsidRPr="0039560C">
        <w:t xml:space="preserve"> that support interactive and hybrid learning environments </w:t>
      </w:r>
    </w:p>
    <w:p w14:paraId="57253E5E" w14:textId="77777777" w:rsidR="009A35B3" w:rsidRPr="0039560C" w:rsidRDefault="009A35B3" w:rsidP="009A35B3">
      <w:pPr>
        <w:numPr>
          <w:ilvl w:val="0"/>
          <w:numId w:val="2"/>
        </w:numPr>
      </w:pPr>
      <w:r w:rsidRPr="0039560C">
        <w:rPr>
          <w:b/>
          <w:bCs/>
        </w:rPr>
        <w:t>Enhanced video quality</w:t>
      </w:r>
      <w:r w:rsidRPr="0039560C">
        <w:t xml:space="preserve"> for clearer, more immersive instruction </w:t>
      </w:r>
    </w:p>
    <w:p w14:paraId="4AD685B9" w14:textId="77777777" w:rsidR="009A35B3" w:rsidRPr="00444665" w:rsidRDefault="009A35B3" w:rsidP="009A35B3">
      <w:pPr>
        <w:numPr>
          <w:ilvl w:val="0"/>
          <w:numId w:val="2"/>
        </w:numPr>
      </w:pPr>
      <w:r w:rsidRPr="00501B5E">
        <w:rPr>
          <w:b/>
          <w:bCs/>
        </w:rPr>
        <w:t>Clearer audio</w:t>
      </w:r>
      <w:r>
        <w:t>, enabling better understanding</w:t>
      </w:r>
    </w:p>
    <w:p w14:paraId="22D4E16D" w14:textId="77777777" w:rsidR="009A35B3" w:rsidRPr="0039560C" w:rsidRDefault="009A35B3" w:rsidP="009A35B3">
      <w:pPr>
        <w:numPr>
          <w:ilvl w:val="0"/>
          <w:numId w:val="2"/>
        </w:numPr>
      </w:pPr>
      <w:r w:rsidRPr="0039560C">
        <w:rPr>
          <w:b/>
          <w:bCs/>
        </w:rPr>
        <w:t>Intuitive wireless audio systems</w:t>
      </w:r>
      <w:r w:rsidRPr="0039560C">
        <w:t xml:space="preserve"> enabling self-service classrooms </w:t>
      </w:r>
    </w:p>
    <w:p w14:paraId="5BD8D68E" w14:textId="77777777" w:rsidR="009A35B3" w:rsidRPr="0039560C" w:rsidRDefault="009A35B3" w:rsidP="009A35B3">
      <w:pPr>
        <w:numPr>
          <w:ilvl w:val="0"/>
          <w:numId w:val="2"/>
        </w:numPr>
      </w:pPr>
      <w:r w:rsidRPr="0039560C">
        <w:rPr>
          <w:b/>
          <w:bCs/>
        </w:rPr>
        <w:t>ADA-compliant solutions</w:t>
      </w:r>
      <w:r w:rsidRPr="0039560C">
        <w:t xml:space="preserve">, including flexible boards, accessible lecterns, and screen readers </w:t>
      </w:r>
    </w:p>
    <w:p w14:paraId="28ABFC20" w14:textId="77777777" w:rsidR="009A35B3" w:rsidRPr="0039560C" w:rsidRDefault="009A35B3" w:rsidP="009A35B3">
      <w:pPr>
        <w:numPr>
          <w:ilvl w:val="0"/>
          <w:numId w:val="2"/>
        </w:numPr>
      </w:pPr>
      <w:r w:rsidRPr="0039560C">
        <w:rPr>
          <w:b/>
          <w:bCs/>
        </w:rPr>
        <w:t>AI-assisted tutoring</w:t>
      </w:r>
      <w:r w:rsidRPr="0039560C">
        <w:t xml:space="preserve"> to support personalized learning paths </w:t>
      </w:r>
    </w:p>
    <w:p w14:paraId="68F418BC" w14:textId="77777777" w:rsidR="009A35B3" w:rsidRPr="0039560C" w:rsidRDefault="009A35B3" w:rsidP="009A35B3">
      <w:pPr>
        <w:numPr>
          <w:ilvl w:val="0"/>
          <w:numId w:val="2"/>
        </w:numPr>
      </w:pPr>
      <w:r w:rsidRPr="0039560C">
        <w:rPr>
          <w:b/>
          <w:bCs/>
        </w:rPr>
        <w:t>VR/AR simulations</w:t>
      </w:r>
      <w:r w:rsidRPr="0039560C">
        <w:t xml:space="preserve"> for hands-on, experiential education </w:t>
      </w:r>
    </w:p>
    <w:p w14:paraId="7765DE94" w14:textId="77777777" w:rsidR="009A35B3" w:rsidRPr="0039560C" w:rsidRDefault="009A35B3" w:rsidP="009A35B3">
      <w:pPr>
        <w:numPr>
          <w:ilvl w:val="0"/>
          <w:numId w:val="2"/>
        </w:numPr>
      </w:pPr>
      <w:r w:rsidRPr="0039560C">
        <w:rPr>
          <w:b/>
          <w:bCs/>
        </w:rPr>
        <w:t>Interoperability</w:t>
      </w:r>
      <w:r w:rsidRPr="0039560C">
        <w:t xml:space="preserve"> across platforms and devices </w:t>
      </w:r>
    </w:p>
    <w:p w14:paraId="1A18BE64" w14:textId="77777777" w:rsidR="009A35B3" w:rsidRPr="0039560C" w:rsidRDefault="009A35B3" w:rsidP="009A35B3">
      <w:pPr>
        <w:numPr>
          <w:ilvl w:val="0"/>
          <w:numId w:val="2"/>
        </w:numPr>
      </w:pPr>
      <w:r w:rsidRPr="0039560C">
        <w:rPr>
          <w:b/>
          <w:bCs/>
        </w:rPr>
        <w:t>Remote management capabilities</w:t>
      </w:r>
      <w:r w:rsidRPr="0039560C">
        <w:t xml:space="preserve"> for centralized monitoring and support </w:t>
      </w:r>
    </w:p>
    <w:p w14:paraId="424CC816" w14:textId="77777777" w:rsidR="009A35B3" w:rsidRPr="0039560C" w:rsidRDefault="009A35B3" w:rsidP="009A35B3">
      <w:pPr>
        <w:rPr>
          <w:b/>
          <w:bCs/>
        </w:rPr>
      </w:pPr>
      <w:r w:rsidRPr="0039560C">
        <w:rPr>
          <w:b/>
          <w:bCs/>
        </w:rPr>
        <w:t>The Integrator Advantage</w:t>
      </w:r>
    </w:p>
    <w:p w14:paraId="16A4D1F5" w14:textId="77777777" w:rsidR="009A35B3" w:rsidRPr="0039560C" w:rsidRDefault="009A35B3" w:rsidP="009A35B3">
      <w:r w:rsidRPr="0039560C">
        <w:t>Delivering on these priorities requires more than just equipment, it demands expertise. Institutions need AV system integrators who understand not only the technology, but also how to design, deploy, and support systems that perform reliably in complex, real-world environments.</w:t>
      </w:r>
    </w:p>
    <w:p w14:paraId="4C174EF0" w14:textId="77777777" w:rsidR="009A35B3" w:rsidRPr="0039560C" w:rsidRDefault="009A35B3" w:rsidP="009A35B3">
      <w:r w:rsidRPr="0039560C">
        <w:t>From infrastructure planning to installation and ongoing service, the right integration partner ensures that every investment translates into meaningful outcomes.</w:t>
      </w:r>
    </w:p>
    <w:p w14:paraId="353C2A19" w14:textId="77777777" w:rsidR="009A35B3" w:rsidRPr="0039560C" w:rsidRDefault="009A35B3" w:rsidP="009A35B3">
      <w:pPr>
        <w:rPr>
          <w:b/>
          <w:bCs/>
        </w:rPr>
      </w:pPr>
      <w:r w:rsidRPr="0039560C">
        <w:rPr>
          <w:b/>
          <w:bCs/>
        </w:rPr>
        <w:t>Moving Education Forward</w:t>
      </w:r>
    </w:p>
    <w:p w14:paraId="6027E3E9" w14:textId="77777777" w:rsidR="009A35B3" w:rsidRPr="0039560C" w:rsidRDefault="009A35B3" w:rsidP="009A35B3">
      <w:r w:rsidRPr="0039560C">
        <w:t>As classrooms continue to evolve, AV is at the center of that transformation. Integrators who can bridge the gap between technology and experience will be essential in helping institutions meet their goals.</w:t>
      </w:r>
    </w:p>
    <w:p w14:paraId="755F51E2" w14:textId="77777777" w:rsidR="009A35B3" w:rsidRPr="009D4D7E" w:rsidRDefault="009A35B3" w:rsidP="009A35B3">
      <w:pPr>
        <w:rPr>
          <w:b/>
          <w:bCs/>
        </w:rPr>
      </w:pPr>
      <w:r w:rsidRPr="009D4D7E">
        <w:rPr>
          <w:b/>
          <w:bCs/>
        </w:rPr>
        <w:t>Partner with KR Wolfe</w:t>
      </w:r>
    </w:p>
    <w:p w14:paraId="2F65BC7D" w14:textId="115B2920" w:rsidR="5D8366F5" w:rsidRDefault="009A35B3" w:rsidP="00AA5C01">
      <w:pPr>
        <w:rPr>
          <w:rFonts w:ascii="Poppins" w:hAnsi="Poppins" w:cs="Poppins"/>
          <w:sz w:val="20"/>
          <w:szCs w:val="20"/>
        </w:rPr>
      </w:pPr>
      <w:r w:rsidRPr="009D4D7E">
        <w:t>From complex installations to nationwide rollouts, our teams bring the field expertise, consistency, and accountability required to execute in active learning environments.</w:t>
      </w:r>
      <w:r>
        <w:t xml:space="preserve"> </w:t>
      </w:r>
      <w:r w:rsidRPr="008C1FD8">
        <w:t xml:space="preserve">Let’s build better classrooms together. </w:t>
      </w:r>
    </w:p>
    <w:sectPr w:rsidR="5D8366F5">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243C1" w14:textId="77777777" w:rsidR="00CE0761" w:rsidRDefault="00CE0761" w:rsidP="001C3ABD">
      <w:pPr>
        <w:spacing w:after="0" w:line="240" w:lineRule="auto"/>
      </w:pPr>
      <w:r>
        <w:separator/>
      </w:r>
    </w:p>
  </w:endnote>
  <w:endnote w:type="continuationSeparator" w:id="0">
    <w:p w14:paraId="76BBD298" w14:textId="77777777" w:rsidR="00CE0761" w:rsidRDefault="00CE0761" w:rsidP="001C3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C4DF5AB9-218E-49C1-A090-A821A8C07C79}"/>
    <w:embedBold r:id="rId2" w:fontKey="{D674BF1E-E67B-4DA3-9D90-971C60998E9E}"/>
    <w:embedItalic r:id="rId3" w:fontKey="{06974A10-547B-4081-B1BC-C6007720F422}"/>
  </w:font>
  <w:font w:name="Aptos Display">
    <w:charset w:val="00"/>
    <w:family w:val="swiss"/>
    <w:pitch w:val="variable"/>
    <w:sig w:usb0="20000287" w:usb1="00000003" w:usb2="00000000" w:usb3="00000000" w:csb0="0000019F" w:csb1="00000000"/>
    <w:embedRegular r:id="rId4" w:fontKey="{35AE1195-095C-475A-A6AD-55723E0BEBFA}"/>
  </w:font>
  <w:font w:name="Figtree Medium">
    <w:panose1 w:val="00000000000000000000"/>
    <w:charset w:val="00"/>
    <w:family w:val="auto"/>
    <w:pitch w:val="variable"/>
    <w:sig w:usb0="A000006F" w:usb1="0000007B" w:usb2="00000000" w:usb3="00000000" w:csb0="00000093" w:csb1="00000000"/>
    <w:embedRegular r:id="rId5" w:fontKey="{5C414218-B809-4E43-8CC0-D860D6D10152}"/>
  </w:font>
  <w:font w:name="Poppins">
    <w:panose1 w:val="00000500000000000000"/>
    <w:charset w:val="00"/>
    <w:family w:val="auto"/>
    <w:pitch w:val="variable"/>
    <w:sig w:usb0="00008007" w:usb1="00000000" w:usb2="00000000" w:usb3="00000000" w:csb0="00000093" w:csb1="00000000"/>
    <w:embedRegular r:id="rId6" w:fontKey="{728CD9BF-35A9-41C8-A272-B712633817C7}"/>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715442"/>
      <w:docPartObj>
        <w:docPartGallery w:val="Page Numbers (Bottom of Page)"/>
        <w:docPartUnique/>
      </w:docPartObj>
    </w:sdtPr>
    <w:sdtEndPr>
      <w:rPr>
        <w:rFonts w:ascii="Poppins" w:hAnsi="Poppins" w:cs="Poppins"/>
        <w:noProof/>
        <w:color w:val="808080" w:themeColor="background1" w:themeShade="80"/>
        <w:sz w:val="16"/>
        <w:szCs w:val="16"/>
      </w:rPr>
    </w:sdtEndPr>
    <w:sdtContent>
      <w:p w14:paraId="0ED9D10A" w14:textId="7280E11A" w:rsidR="00F85EAD" w:rsidRPr="006B1A4B" w:rsidRDefault="00F85EAD" w:rsidP="00F85EAD">
        <w:pPr>
          <w:pStyle w:val="Footer"/>
          <w:tabs>
            <w:tab w:val="clear" w:pos="9360"/>
            <w:tab w:val="right" w:pos="10080"/>
          </w:tabs>
          <w:ind w:left="-630" w:right="-720"/>
          <w:rPr>
            <w:rFonts w:ascii="Poppins" w:hAnsi="Poppins" w:cs="Poppins"/>
            <w:color w:val="808080" w:themeColor="background1" w:themeShade="80"/>
            <w:sz w:val="16"/>
            <w:szCs w:val="16"/>
            <w:lang w:val="pt-BR"/>
          </w:rPr>
        </w:pPr>
        <w:r w:rsidRPr="00844496">
          <w:rPr>
            <w:rFonts w:ascii="Poppins" w:hAnsi="Poppins" w:cs="Poppins"/>
            <w:color w:val="808080" w:themeColor="background1" w:themeShade="80"/>
            <w:sz w:val="16"/>
            <w:szCs w:val="16"/>
          </w:rPr>
          <w:fldChar w:fldCharType="begin"/>
        </w:r>
        <w:r w:rsidRPr="006B1A4B">
          <w:rPr>
            <w:rFonts w:ascii="Poppins" w:hAnsi="Poppins" w:cs="Poppins"/>
            <w:color w:val="808080" w:themeColor="background1" w:themeShade="80"/>
            <w:sz w:val="16"/>
            <w:szCs w:val="16"/>
            <w:lang w:val="pt-BR"/>
          </w:rPr>
          <w:instrText xml:space="preserve"> PAGE   \* MERGEFORMAT </w:instrText>
        </w:r>
        <w:r w:rsidRPr="00844496">
          <w:rPr>
            <w:rFonts w:ascii="Poppins" w:hAnsi="Poppins" w:cs="Poppins"/>
            <w:color w:val="808080" w:themeColor="background1" w:themeShade="80"/>
            <w:sz w:val="16"/>
            <w:szCs w:val="16"/>
          </w:rPr>
          <w:fldChar w:fldCharType="separate"/>
        </w:r>
        <w:r>
          <w:rPr>
            <w:rFonts w:ascii="Poppins" w:hAnsi="Poppins" w:cs="Poppins"/>
            <w:color w:val="808080" w:themeColor="background1" w:themeShade="80"/>
            <w:sz w:val="16"/>
            <w:szCs w:val="16"/>
          </w:rPr>
          <w:t>2</w:t>
        </w:r>
        <w:r w:rsidRPr="00844496">
          <w:rPr>
            <w:rFonts w:ascii="Poppins" w:hAnsi="Poppins" w:cs="Poppins"/>
            <w:noProof/>
            <w:color w:val="808080" w:themeColor="background1" w:themeShade="80"/>
            <w:sz w:val="16"/>
            <w:szCs w:val="16"/>
          </w:rPr>
          <w:fldChar w:fldCharType="end"/>
        </w:r>
        <w:r w:rsidRPr="006B1A4B">
          <w:rPr>
            <w:rFonts w:ascii="Poppins" w:hAnsi="Poppins" w:cs="Poppins"/>
            <w:noProof/>
            <w:color w:val="808080" w:themeColor="background1" w:themeShade="80"/>
            <w:sz w:val="16"/>
            <w:szCs w:val="16"/>
            <w:lang w:val="pt-BR"/>
          </w:rPr>
          <w:t xml:space="preserve">                                                                                                                                                                </w:t>
        </w:r>
        <w:r>
          <w:rPr>
            <w:rFonts w:ascii="Poppins" w:hAnsi="Poppins" w:cs="Poppins"/>
            <w:noProof/>
            <w:color w:val="808080" w:themeColor="background1" w:themeShade="80"/>
            <w:sz w:val="16"/>
            <w:szCs w:val="16"/>
            <w:lang w:val="pt-BR"/>
          </w:rPr>
          <w:t xml:space="preserve">               </w:t>
        </w:r>
        <w:r w:rsidRPr="006B1A4B">
          <w:rPr>
            <w:rFonts w:ascii="Poppins" w:hAnsi="Poppins" w:cs="Poppins"/>
            <w:noProof/>
            <w:color w:val="808080" w:themeColor="background1" w:themeShade="80"/>
            <w:sz w:val="16"/>
            <w:szCs w:val="16"/>
            <w:lang w:val="pt-BR"/>
          </w:rPr>
          <w:t xml:space="preserve"> </w:t>
        </w:r>
        <w:r>
          <w:rPr>
            <w:rFonts w:ascii="Poppins" w:hAnsi="Poppins" w:cs="Poppins"/>
            <w:noProof/>
            <w:color w:val="808080" w:themeColor="background1" w:themeShade="80"/>
            <w:sz w:val="16"/>
            <w:szCs w:val="16"/>
            <w:lang w:val="pt-BR"/>
          </w:rPr>
          <w:t>www.</w:t>
        </w:r>
        <w:r w:rsidRPr="006B1A4B">
          <w:rPr>
            <w:rFonts w:ascii="Poppins" w:hAnsi="Poppins" w:cs="Poppins"/>
            <w:noProof/>
            <w:color w:val="808080" w:themeColor="background1" w:themeShade="80"/>
            <w:sz w:val="16"/>
            <w:szCs w:val="16"/>
            <w:lang w:val="pt-BR"/>
          </w:rPr>
          <w:t xml:space="preserve">krwolfe.com </w:t>
        </w:r>
        <w:r w:rsidR="00EB2E4D">
          <w:rPr>
            <w:rFonts w:ascii="Poppins" w:hAnsi="Poppins" w:cs="Poppins"/>
            <w:noProof/>
            <w:color w:val="808080" w:themeColor="background1" w:themeShade="80"/>
            <w:sz w:val="16"/>
            <w:szCs w:val="16"/>
            <w:lang w:val="pt-BR"/>
          </w:rPr>
          <w:t xml:space="preserve"> </w:t>
        </w:r>
        <w:r>
          <w:rPr>
            <w:rFonts w:ascii="Poppins" w:hAnsi="Poppins" w:cs="Poppins"/>
            <w:noProof/>
            <w:color w:val="808080" w:themeColor="background1" w:themeShade="80"/>
            <w:sz w:val="16"/>
            <w:szCs w:val="16"/>
            <w:lang w:val="pt-BR"/>
          </w:rPr>
          <w:t>|</w:t>
        </w:r>
        <w:r w:rsidRPr="006B1A4B">
          <w:rPr>
            <w:rFonts w:ascii="Poppins" w:hAnsi="Poppins" w:cs="Poppins"/>
            <w:noProof/>
            <w:color w:val="808080" w:themeColor="background1" w:themeShade="80"/>
            <w:sz w:val="16"/>
            <w:szCs w:val="16"/>
            <w:lang w:val="pt-BR"/>
          </w:rPr>
          <w:t xml:space="preserve">  info@krwolfe.com</w:t>
        </w:r>
      </w:p>
    </w:sdtContent>
  </w:sdt>
  <w:p w14:paraId="0E21354B" w14:textId="77777777" w:rsidR="00D140C3" w:rsidRDefault="00D140C3" w:rsidP="00F85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19CCA" w14:textId="77777777" w:rsidR="00CE0761" w:rsidRDefault="00CE0761" w:rsidP="001C3ABD">
      <w:pPr>
        <w:spacing w:after="0" w:line="240" w:lineRule="auto"/>
      </w:pPr>
      <w:r>
        <w:separator/>
      </w:r>
    </w:p>
  </w:footnote>
  <w:footnote w:type="continuationSeparator" w:id="0">
    <w:p w14:paraId="11CFBF13" w14:textId="77777777" w:rsidR="00CE0761" w:rsidRDefault="00CE0761" w:rsidP="001C3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3270" w14:textId="62F017C1" w:rsidR="001C3ABD" w:rsidRDefault="001C3ABD" w:rsidP="0004618B">
    <w:pPr>
      <w:pStyle w:val="Header"/>
      <w:ind w:left="-720"/>
    </w:pPr>
    <w:r>
      <w:rPr>
        <w:noProof/>
      </w:rPr>
      <w:drawing>
        <wp:inline distT="0" distB="0" distL="0" distR="0" wp14:anchorId="2FCC314A" wp14:editId="3345EDF6">
          <wp:extent cx="2218965" cy="472440"/>
          <wp:effectExtent l="0" t="0" r="0" b="3810"/>
          <wp:docPr id="321045461" name="Picture 1" descr="A blue and grey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407445" name="Picture 1" descr="A blue and grey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64442" cy="482122"/>
                  </a:xfrm>
                  <a:prstGeom prst="rect">
                    <a:avLst/>
                  </a:prstGeom>
                </pic:spPr>
              </pic:pic>
            </a:graphicData>
          </a:graphic>
        </wp:inline>
      </w:drawing>
    </w:r>
  </w:p>
  <w:p w14:paraId="1F096131" w14:textId="77777777" w:rsidR="00A17918" w:rsidRDefault="00A17918">
    <w:pPr>
      <w:pStyle w:val="Header"/>
    </w:pPr>
  </w:p>
  <w:p w14:paraId="166E6CC9" w14:textId="77777777" w:rsidR="00A17918" w:rsidRDefault="00A17918">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83BF0"/>
    <w:multiLevelType w:val="multilevel"/>
    <w:tmpl w:val="2A9AA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F23363"/>
    <w:multiLevelType w:val="multilevel"/>
    <w:tmpl w:val="1616C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4996107">
    <w:abstractNumId w:val="1"/>
  </w:num>
  <w:num w:numId="2" w16cid:durableId="816069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5D7"/>
    <w:rsid w:val="0004618B"/>
    <w:rsid w:val="00072EDE"/>
    <w:rsid w:val="000A0F7E"/>
    <w:rsid w:val="000A4147"/>
    <w:rsid w:val="00111608"/>
    <w:rsid w:val="00125835"/>
    <w:rsid w:val="00157599"/>
    <w:rsid w:val="00173751"/>
    <w:rsid w:val="001C3ABD"/>
    <w:rsid w:val="001C4250"/>
    <w:rsid w:val="001C695D"/>
    <w:rsid w:val="002002F1"/>
    <w:rsid w:val="0023512B"/>
    <w:rsid w:val="002C2C6A"/>
    <w:rsid w:val="002E15D7"/>
    <w:rsid w:val="0032640F"/>
    <w:rsid w:val="003D0C65"/>
    <w:rsid w:val="003E4969"/>
    <w:rsid w:val="004340E6"/>
    <w:rsid w:val="00477D3A"/>
    <w:rsid w:val="0048787A"/>
    <w:rsid w:val="00521EA7"/>
    <w:rsid w:val="0053340B"/>
    <w:rsid w:val="005B3150"/>
    <w:rsid w:val="005C0A19"/>
    <w:rsid w:val="00614821"/>
    <w:rsid w:val="006209B3"/>
    <w:rsid w:val="006E3BC2"/>
    <w:rsid w:val="006E5DF9"/>
    <w:rsid w:val="006E677D"/>
    <w:rsid w:val="007D5274"/>
    <w:rsid w:val="007F630D"/>
    <w:rsid w:val="00826438"/>
    <w:rsid w:val="00835F10"/>
    <w:rsid w:val="00844496"/>
    <w:rsid w:val="00891902"/>
    <w:rsid w:val="00897F57"/>
    <w:rsid w:val="008B239F"/>
    <w:rsid w:val="008C7377"/>
    <w:rsid w:val="0099678D"/>
    <w:rsid w:val="009A35B3"/>
    <w:rsid w:val="009C26DA"/>
    <w:rsid w:val="009E421C"/>
    <w:rsid w:val="00A17918"/>
    <w:rsid w:val="00A26016"/>
    <w:rsid w:val="00A655CB"/>
    <w:rsid w:val="00A825F2"/>
    <w:rsid w:val="00A82D54"/>
    <w:rsid w:val="00AA5C01"/>
    <w:rsid w:val="00B55C7E"/>
    <w:rsid w:val="00B82151"/>
    <w:rsid w:val="00BA4188"/>
    <w:rsid w:val="00BC5EEC"/>
    <w:rsid w:val="00BE2417"/>
    <w:rsid w:val="00C02B25"/>
    <w:rsid w:val="00C85F9F"/>
    <w:rsid w:val="00CD03C6"/>
    <w:rsid w:val="00CE0761"/>
    <w:rsid w:val="00D00618"/>
    <w:rsid w:val="00D139C6"/>
    <w:rsid w:val="00D140C3"/>
    <w:rsid w:val="00D44EF5"/>
    <w:rsid w:val="00D72F56"/>
    <w:rsid w:val="00D73042"/>
    <w:rsid w:val="00D81719"/>
    <w:rsid w:val="00DD15B9"/>
    <w:rsid w:val="00DF0779"/>
    <w:rsid w:val="00E46530"/>
    <w:rsid w:val="00E6014D"/>
    <w:rsid w:val="00E722FE"/>
    <w:rsid w:val="00EB2E4D"/>
    <w:rsid w:val="00F85EAD"/>
    <w:rsid w:val="02444F08"/>
    <w:rsid w:val="0610A41F"/>
    <w:rsid w:val="0A086A9E"/>
    <w:rsid w:val="0C879886"/>
    <w:rsid w:val="0FC755C7"/>
    <w:rsid w:val="1507AC3E"/>
    <w:rsid w:val="1BD14214"/>
    <w:rsid w:val="1DD450AD"/>
    <w:rsid w:val="24A828D4"/>
    <w:rsid w:val="2B5AE438"/>
    <w:rsid w:val="31F4E09A"/>
    <w:rsid w:val="33782A70"/>
    <w:rsid w:val="3894C6E7"/>
    <w:rsid w:val="39A7B9FD"/>
    <w:rsid w:val="54D7D54C"/>
    <w:rsid w:val="5BC9A761"/>
    <w:rsid w:val="5D8366F5"/>
    <w:rsid w:val="67FF7AF4"/>
    <w:rsid w:val="695A172B"/>
    <w:rsid w:val="6A695A89"/>
    <w:rsid w:val="6FE28A6D"/>
    <w:rsid w:val="7038CADD"/>
    <w:rsid w:val="71D9CCF5"/>
    <w:rsid w:val="74283311"/>
    <w:rsid w:val="7636F877"/>
    <w:rsid w:val="7D80843E"/>
    <w:rsid w:val="7E50B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80262"/>
  <w15:chartTrackingRefBased/>
  <w15:docId w15:val="{3FDAB059-3252-402E-9733-AFC0BA617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F56"/>
  </w:style>
  <w:style w:type="paragraph" w:styleId="Heading1">
    <w:name w:val="heading 1"/>
    <w:basedOn w:val="Normal"/>
    <w:next w:val="Normal"/>
    <w:link w:val="Heading1Char"/>
    <w:uiPriority w:val="9"/>
    <w:rsid w:val="002E15D7"/>
    <w:pPr>
      <w:keepNext/>
      <w:keepLines/>
      <w:spacing w:before="360" w:after="80"/>
      <w:outlineLvl w:val="0"/>
    </w:pPr>
    <w:rPr>
      <w:rFonts w:asciiTheme="majorHAnsi" w:eastAsiaTheme="majorEastAsia" w:hAnsiTheme="majorHAnsi" w:cstheme="majorBidi"/>
      <w:color w:val="006FA3" w:themeColor="accent1" w:themeShade="BF"/>
      <w:sz w:val="40"/>
      <w:szCs w:val="40"/>
    </w:rPr>
  </w:style>
  <w:style w:type="paragraph" w:styleId="Heading2">
    <w:name w:val="heading 2"/>
    <w:basedOn w:val="Normal"/>
    <w:next w:val="Normal"/>
    <w:link w:val="Heading2Char"/>
    <w:uiPriority w:val="9"/>
    <w:semiHidden/>
    <w:unhideWhenUsed/>
    <w:rsid w:val="002E15D7"/>
    <w:pPr>
      <w:keepNext/>
      <w:keepLines/>
      <w:spacing w:before="160" w:after="80"/>
      <w:outlineLvl w:val="1"/>
    </w:pPr>
    <w:rPr>
      <w:rFonts w:asciiTheme="majorHAnsi" w:eastAsiaTheme="majorEastAsia" w:hAnsiTheme="majorHAnsi" w:cstheme="majorBidi"/>
      <w:color w:val="006FA3" w:themeColor="accent1" w:themeShade="BF"/>
      <w:sz w:val="32"/>
      <w:szCs w:val="32"/>
    </w:rPr>
  </w:style>
  <w:style w:type="paragraph" w:styleId="Heading3">
    <w:name w:val="heading 3"/>
    <w:basedOn w:val="Normal"/>
    <w:next w:val="Normal"/>
    <w:link w:val="Heading3Char"/>
    <w:uiPriority w:val="9"/>
    <w:semiHidden/>
    <w:unhideWhenUsed/>
    <w:qFormat/>
    <w:rsid w:val="002E15D7"/>
    <w:pPr>
      <w:keepNext/>
      <w:keepLines/>
      <w:spacing w:before="160" w:after="80"/>
      <w:outlineLvl w:val="2"/>
    </w:pPr>
    <w:rPr>
      <w:rFonts w:eastAsiaTheme="majorEastAsia" w:cstheme="majorBidi"/>
      <w:color w:val="006FA3" w:themeColor="accent1" w:themeShade="BF"/>
      <w:sz w:val="28"/>
      <w:szCs w:val="28"/>
    </w:rPr>
  </w:style>
  <w:style w:type="paragraph" w:styleId="Heading4">
    <w:name w:val="heading 4"/>
    <w:basedOn w:val="Normal"/>
    <w:next w:val="Normal"/>
    <w:link w:val="Heading4Char"/>
    <w:uiPriority w:val="9"/>
    <w:semiHidden/>
    <w:unhideWhenUsed/>
    <w:qFormat/>
    <w:rsid w:val="002E15D7"/>
    <w:pPr>
      <w:keepNext/>
      <w:keepLines/>
      <w:spacing w:before="80" w:after="40"/>
      <w:outlineLvl w:val="3"/>
    </w:pPr>
    <w:rPr>
      <w:rFonts w:eastAsiaTheme="majorEastAsia" w:cstheme="majorBidi"/>
      <w:i/>
      <w:iCs/>
      <w:color w:val="006FA3" w:themeColor="accent1" w:themeShade="BF"/>
    </w:rPr>
  </w:style>
  <w:style w:type="paragraph" w:styleId="Heading5">
    <w:name w:val="heading 5"/>
    <w:basedOn w:val="Normal"/>
    <w:next w:val="Normal"/>
    <w:link w:val="Heading5Char"/>
    <w:uiPriority w:val="9"/>
    <w:semiHidden/>
    <w:unhideWhenUsed/>
    <w:qFormat/>
    <w:rsid w:val="002E15D7"/>
    <w:pPr>
      <w:keepNext/>
      <w:keepLines/>
      <w:spacing w:before="80" w:after="40"/>
      <w:outlineLvl w:val="4"/>
    </w:pPr>
    <w:rPr>
      <w:rFonts w:eastAsiaTheme="majorEastAsia" w:cstheme="majorBidi"/>
      <w:color w:val="006FA3" w:themeColor="accent1" w:themeShade="BF"/>
    </w:rPr>
  </w:style>
  <w:style w:type="paragraph" w:styleId="Heading6">
    <w:name w:val="heading 6"/>
    <w:basedOn w:val="Normal"/>
    <w:next w:val="Normal"/>
    <w:link w:val="Heading6Char"/>
    <w:uiPriority w:val="9"/>
    <w:semiHidden/>
    <w:unhideWhenUsed/>
    <w:qFormat/>
    <w:rsid w:val="002E15D7"/>
    <w:pPr>
      <w:keepNext/>
      <w:keepLines/>
      <w:spacing w:before="40" w:after="0"/>
      <w:outlineLvl w:val="5"/>
    </w:pPr>
    <w:rPr>
      <w:rFonts w:eastAsiaTheme="majorEastAsia" w:cstheme="majorBidi"/>
      <w:i/>
      <w:iCs/>
      <w:color w:val="2772B2" w:themeColor="text1" w:themeTint="A6"/>
    </w:rPr>
  </w:style>
  <w:style w:type="paragraph" w:styleId="Heading7">
    <w:name w:val="heading 7"/>
    <w:basedOn w:val="Normal"/>
    <w:next w:val="Normal"/>
    <w:link w:val="Heading7Char"/>
    <w:uiPriority w:val="9"/>
    <w:semiHidden/>
    <w:unhideWhenUsed/>
    <w:qFormat/>
    <w:rsid w:val="002E15D7"/>
    <w:pPr>
      <w:keepNext/>
      <w:keepLines/>
      <w:spacing w:before="40" w:after="0"/>
      <w:outlineLvl w:val="6"/>
    </w:pPr>
    <w:rPr>
      <w:rFonts w:eastAsiaTheme="majorEastAsia" w:cstheme="majorBidi"/>
      <w:color w:val="2772B2" w:themeColor="text1" w:themeTint="A6"/>
    </w:rPr>
  </w:style>
  <w:style w:type="paragraph" w:styleId="Heading8">
    <w:name w:val="heading 8"/>
    <w:basedOn w:val="Normal"/>
    <w:next w:val="Normal"/>
    <w:link w:val="Heading8Char"/>
    <w:uiPriority w:val="9"/>
    <w:semiHidden/>
    <w:unhideWhenUsed/>
    <w:qFormat/>
    <w:rsid w:val="002E15D7"/>
    <w:pPr>
      <w:keepNext/>
      <w:keepLines/>
      <w:spacing w:after="0"/>
      <w:outlineLvl w:val="7"/>
    </w:pPr>
    <w:rPr>
      <w:rFonts w:eastAsiaTheme="majorEastAsia" w:cstheme="majorBidi"/>
      <w:i/>
      <w:iCs/>
      <w:color w:val="17436A" w:themeColor="text1" w:themeTint="D8"/>
    </w:rPr>
  </w:style>
  <w:style w:type="paragraph" w:styleId="Heading9">
    <w:name w:val="heading 9"/>
    <w:basedOn w:val="Normal"/>
    <w:next w:val="Normal"/>
    <w:link w:val="Heading9Char"/>
    <w:uiPriority w:val="9"/>
    <w:semiHidden/>
    <w:unhideWhenUsed/>
    <w:qFormat/>
    <w:rsid w:val="002E15D7"/>
    <w:pPr>
      <w:keepNext/>
      <w:keepLines/>
      <w:spacing w:after="0"/>
      <w:outlineLvl w:val="8"/>
    </w:pPr>
    <w:rPr>
      <w:rFonts w:eastAsiaTheme="majorEastAsia" w:cstheme="majorBidi"/>
      <w:color w:val="17436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5D7"/>
    <w:rPr>
      <w:rFonts w:asciiTheme="majorHAnsi" w:eastAsiaTheme="majorEastAsia" w:hAnsiTheme="majorHAnsi" w:cstheme="majorBidi"/>
      <w:color w:val="006FA3" w:themeColor="accent1" w:themeShade="BF"/>
      <w:sz w:val="40"/>
      <w:szCs w:val="40"/>
    </w:rPr>
  </w:style>
  <w:style w:type="character" w:customStyle="1" w:styleId="Heading2Char">
    <w:name w:val="Heading 2 Char"/>
    <w:basedOn w:val="DefaultParagraphFont"/>
    <w:link w:val="Heading2"/>
    <w:uiPriority w:val="9"/>
    <w:semiHidden/>
    <w:rsid w:val="002E15D7"/>
    <w:rPr>
      <w:rFonts w:asciiTheme="majorHAnsi" w:eastAsiaTheme="majorEastAsia" w:hAnsiTheme="majorHAnsi" w:cstheme="majorBidi"/>
      <w:color w:val="006FA3" w:themeColor="accent1" w:themeShade="BF"/>
      <w:sz w:val="32"/>
      <w:szCs w:val="32"/>
    </w:rPr>
  </w:style>
  <w:style w:type="character" w:customStyle="1" w:styleId="Heading3Char">
    <w:name w:val="Heading 3 Char"/>
    <w:basedOn w:val="DefaultParagraphFont"/>
    <w:link w:val="Heading3"/>
    <w:uiPriority w:val="9"/>
    <w:semiHidden/>
    <w:rsid w:val="002E15D7"/>
    <w:rPr>
      <w:rFonts w:eastAsiaTheme="majorEastAsia" w:cstheme="majorBidi"/>
      <w:color w:val="006FA3" w:themeColor="accent1" w:themeShade="BF"/>
      <w:sz w:val="28"/>
      <w:szCs w:val="28"/>
    </w:rPr>
  </w:style>
  <w:style w:type="character" w:customStyle="1" w:styleId="Heading4Char">
    <w:name w:val="Heading 4 Char"/>
    <w:basedOn w:val="DefaultParagraphFont"/>
    <w:link w:val="Heading4"/>
    <w:uiPriority w:val="9"/>
    <w:semiHidden/>
    <w:rsid w:val="002E15D7"/>
    <w:rPr>
      <w:rFonts w:eastAsiaTheme="majorEastAsia" w:cstheme="majorBidi"/>
      <w:i/>
      <w:iCs/>
      <w:color w:val="006FA3" w:themeColor="accent1" w:themeShade="BF"/>
    </w:rPr>
  </w:style>
  <w:style w:type="character" w:customStyle="1" w:styleId="Heading5Char">
    <w:name w:val="Heading 5 Char"/>
    <w:basedOn w:val="DefaultParagraphFont"/>
    <w:link w:val="Heading5"/>
    <w:uiPriority w:val="9"/>
    <w:semiHidden/>
    <w:rsid w:val="002E15D7"/>
    <w:rPr>
      <w:rFonts w:eastAsiaTheme="majorEastAsia" w:cstheme="majorBidi"/>
      <w:color w:val="006FA3" w:themeColor="accent1" w:themeShade="BF"/>
    </w:rPr>
  </w:style>
  <w:style w:type="character" w:customStyle="1" w:styleId="Heading6Char">
    <w:name w:val="Heading 6 Char"/>
    <w:basedOn w:val="DefaultParagraphFont"/>
    <w:link w:val="Heading6"/>
    <w:uiPriority w:val="9"/>
    <w:semiHidden/>
    <w:rsid w:val="002E15D7"/>
    <w:rPr>
      <w:rFonts w:eastAsiaTheme="majorEastAsia" w:cstheme="majorBidi"/>
      <w:i/>
      <w:iCs/>
      <w:color w:val="2772B2" w:themeColor="text1" w:themeTint="A6"/>
    </w:rPr>
  </w:style>
  <w:style w:type="character" w:customStyle="1" w:styleId="Heading7Char">
    <w:name w:val="Heading 7 Char"/>
    <w:basedOn w:val="DefaultParagraphFont"/>
    <w:link w:val="Heading7"/>
    <w:uiPriority w:val="9"/>
    <w:semiHidden/>
    <w:rsid w:val="002E15D7"/>
    <w:rPr>
      <w:rFonts w:eastAsiaTheme="majorEastAsia" w:cstheme="majorBidi"/>
      <w:color w:val="2772B2" w:themeColor="text1" w:themeTint="A6"/>
    </w:rPr>
  </w:style>
  <w:style w:type="character" w:customStyle="1" w:styleId="Heading8Char">
    <w:name w:val="Heading 8 Char"/>
    <w:basedOn w:val="DefaultParagraphFont"/>
    <w:link w:val="Heading8"/>
    <w:uiPriority w:val="9"/>
    <w:semiHidden/>
    <w:rsid w:val="002E15D7"/>
    <w:rPr>
      <w:rFonts w:eastAsiaTheme="majorEastAsia" w:cstheme="majorBidi"/>
      <w:i/>
      <w:iCs/>
      <w:color w:val="17436A" w:themeColor="text1" w:themeTint="D8"/>
    </w:rPr>
  </w:style>
  <w:style w:type="character" w:customStyle="1" w:styleId="Heading9Char">
    <w:name w:val="Heading 9 Char"/>
    <w:basedOn w:val="DefaultParagraphFont"/>
    <w:link w:val="Heading9"/>
    <w:uiPriority w:val="9"/>
    <w:semiHidden/>
    <w:rsid w:val="002E15D7"/>
    <w:rPr>
      <w:rFonts w:eastAsiaTheme="majorEastAsia" w:cstheme="majorBidi"/>
      <w:color w:val="17436A" w:themeColor="text1" w:themeTint="D8"/>
    </w:rPr>
  </w:style>
  <w:style w:type="paragraph" w:styleId="Title">
    <w:name w:val="Title"/>
    <w:basedOn w:val="Normal"/>
    <w:next w:val="Normal"/>
    <w:link w:val="TitleChar"/>
    <w:uiPriority w:val="10"/>
    <w:rsid w:val="002E15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5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2E15D7"/>
    <w:pPr>
      <w:numPr>
        <w:ilvl w:val="1"/>
      </w:numPr>
    </w:pPr>
    <w:rPr>
      <w:rFonts w:eastAsiaTheme="majorEastAsia" w:cstheme="majorBidi"/>
      <w:color w:val="2772B2" w:themeColor="text1" w:themeTint="A6"/>
      <w:spacing w:val="15"/>
      <w:sz w:val="28"/>
      <w:szCs w:val="28"/>
    </w:rPr>
  </w:style>
  <w:style w:type="character" w:customStyle="1" w:styleId="SubtitleChar">
    <w:name w:val="Subtitle Char"/>
    <w:basedOn w:val="DefaultParagraphFont"/>
    <w:link w:val="Subtitle"/>
    <w:uiPriority w:val="11"/>
    <w:rsid w:val="002E15D7"/>
    <w:rPr>
      <w:rFonts w:eastAsiaTheme="majorEastAsia" w:cstheme="majorBidi"/>
      <w:color w:val="2772B2" w:themeColor="text1" w:themeTint="A6"/>
      <w:spacing w:val="15"/>
      <w:sz w:val="28"/>
      <w:szCs w:val="28"/>
    </w:rPr>
  </w:style>
  <w:style w:type="paragraph" w:styleId="Quote">
    <w:name w:val="Quote"/>
    <w:basedOn w:val="Normal"/>
    <w:next w:val="Normal"/>
    <w:link w:val="QuoteChar"/>
    <w:uiPriority w:val="29"/>
    <w:rsid w:val="002E15D7"/>
    <w:pPr>
      <w:spacing w:before="160"/>
      <w:jc w:val="center"/>
    </w:pPr>
    <w:rPr>
      <w:i/>
      <w:iCs/>
      <w:color w:val="1F5A8E" w:themeColor="text1" w:themeTint="BF"/>
    </w:rPr>
  </w:style>
  <w:style w:type="character" w:customStyle="1" w:styleId="QuoteChar">
    <w:name w:val="Quote Char"/>
    <w:basedOn w:val="DefaultParagraphFont"/>
    <w:link w:val="Quote"/>
    <w:uiPriority w:val="29"/>
    <w:rsid w:val="002E15D7"/>
    <w:rPr>
      <w:i/>
      <w:iCs/>
      <w:color w:val="1F5A8E" w:themeColor="text1" w:themeTint="BF"/>
    </w:rPr>
  </w:style>
  <w:style w:type="paragraph" w:styleId="ListParagraph">
    <w:name w:val="List Paragraph"/>
    <w:basedOn w:val="Normal"/>
    <w:uiPriority w:val="34"/>
    <w:rsid w:val="002E15D7"/>
    <w:pPr>
      <w:ind w:left="720"/>
      <w:contextualSpacing/>
    </w:pPr>
  </w:style>
  <w:style w:type="character" w:styleId="IntenseEmphasis">
    <w:name w:val="Intense Emphasis"/>
    <w:basedOn w:val="DefaultParagraphFont"/>
    <w:uiPriority w:val="21"/>
    <w:rsid w:val="002E15D7"/>
    <w:rPr>
      <w:i/>
      <w:iCs/>
      <w:color w:val="006FA3" w:themeColor="accent1" w:themeShade="BF"/>
    </w:rPr>
  </w:style>
  <w:style w:type="paragraph" w:styleId="IntenseQuote">
    <w:name w:val="Intense Quote"/>
    <w:basedOn w:val="Normal"/>
    <w:next w:val="Normal"/>
    <w:link w:val="IntenseQuoteChar"/>
    <w:uiPriority w:val="30"/>
    <w:rsid w:val="002E15D7"/>
    <w:pPr>
      <w:pBdr>
        <w:top w:val="single" w:sz="4" w:space="10" w:color="006FA3" w:themeColor="accent1" w:themeShade="BF"/>
        <w:bottom w:val="single" w:sz="4" w:space="10" w:color="006FA3" w:themeColor="accent1" w:themeShade="BF"/>
      </w:pBdr>
      <w:spacing w:before="360" w:after="360"/>
      <w:ind w:left="864" w:right="864"/>
      <w:jc w:val="center"/>
    </w:pPr>
    <w:rPr>
      <w:i/>
      <w:iCs/>
      <w:color w:val="006FA3" w:themeColor="accent1" w:themeShade="BF"/>
    </w:rPr>
  </w:style>
  <w:style w:type="character" w:customStyle="1" w:styleId="IntenseQuoteChar">
    <w:name w:val="Intense Quote Char"/>
    <w:basedOn w:val="DefaultParagraphFont"/>
    <w:link w:val="IntenseQuote"/>
    <w:uiPriority w:val="30"/>
    <w:rsid w:val="002E15D7"/>
    <w:rPr>
      <w:i/>
      <w:iCs/>
      <w:color w:val="006FA3" w:themeColor="accent1" w:themeShade="BF"/>
    </w:rPr>
  </w:style>
  <w:style w:type="character" w:styleId="IntenseReference">
    <w:name w:val="Intense Reference"/>
    <w:basedOn w:val="DefaultParagraphFont"/>
    <w:uiPriority w:val="32"/>
    <w:rsid w:val="002E15D7"/>
    <w:rPr>
      <w:b/>
      <w:bCs/>
      <w:smallCaps/>
      <w:color w:val="006FA3" w:themeColor="accent1" w:themeShade="BF"/>
      <w:spacing w:val="5"/>
    </w:rPr>
  </w:style>
  <w:style w:type="paragraph" w:styleId="Header">
    <w:name w:val="header"/>
    <w:basedOn w:val="Normal"/>
    <w:link w:val="HeaderChar"/>
    <w:uiPriority w:val="99"/>
    <w:unhideWhenUsed/>
    <w:rsid w:val="001C3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ABD"/>
  </w:style>
  <w:style w:type="paragraph" w:styleId="Footer">
    <w:name w:val="footer"/>
    <w:basedOn w:val="Normal"/>
    <w:link w:val="FooterChar"/>
    <w:uiPriority w:val="99"/>
    <w:unhideWhenUsed/>
    <w:rsid w:val="001C3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ABD"/>
  </w:style>
  <w:style w:type="table" w:styleId="TableGrid">
    <w:name w:val="Table Grid"/>
    <w:basedOn w:val="TableNormal"/>
    <w:uiPriority w:val="39"/>
    <w:rsid w:val="00BC5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basedOn w:val="Normal"/>
    <w:link w:val="HeadlineChar"/>
    <w:qFormat/>
    <w:rsid w:val="0099678D"/>
    <w:pPr>
      <w:ind w:left="-720" w:right="-720"/>
    </w:pPr>
    <w:rPr>
      <w:rFonts w:ascii="Figtree Medium" w:hAnsi="Figtree Medium"/>
      <w:color w:val="0B2032" w:themeColor="text1"/>
      <w:sz w:val="56"/>
      <w:szCs w:val="56"/>
    </w:rPr>
  </w:style>
  <w:style w:type="character" w:customStyle="1" w:styleId="HeadlineChar">
    <w:name w:val="Headline Char"/>
    <w:basedOn w:val="DefaultParagraphFont"/>
    <w:link w:val="Headline"/>
    <w:rsid w:val="0099678D"/>
    <w:rPr>
      <w:rFonts w:ascii="Figtree Medium" w:hAnsi="Figtree Medium"/>
      <w:color w:val="0B2032" w:themeColor="text1"/>
      <w:sz w:val="56"/>
      <w:szCs w:val="56"/>
    </w:rPr>
  </w:style>
  <w:style w:type="paragraph" w:customStyle="1" w:styleId="Subheadline1">
    <w:name w:val="Subheadline 1"/>
    <w:basedOn w:val="Normal"/>
    <w:link w:val="Subheadline1Char"/>
    <w:qFormat/>
    <w:rsid w:val="0099678D"/>
    <w:pPr>
      <w:ind w:left="-720" w:right="-720"/>
    </w:pPr>
    <w:rPr>
      <w:rFonts w:ascii="Poppins" w:hAnsi="Poppins" w:cs="Poppins"/>
      <w:color w:val="0393D6"/>
      <w:sz w:val="36"/>
      <w:szCs w:val="36"/>
    </w:rPr>
  </w:style>
  <w:style w:type="character" w:customStyle="1" w:styleId="Subheadline1Char">
    <w:name w:val="Subheadline 1 Char"/>
    <w:basedOn w:val="DefaultParagraphFont"/>
    <w:link w:val="Subheadline1"/>
    <w:rsid w:val="0099678D"/>
    <w:rPr>
      <w:rFonts w:ascii="Poppins" w:hAnsi="Poppins" w:cs="Poppins"/>
      <w:color w:val="0393D6"/>
      <w:sz w:val="36"/>
      <w:szCs w:val="36"/>
    </w:rPr>
  </w:style>
  <w:style w:type="paragraph" w:customStyle="1" w:styleId="Subheadline2">
    <w:name w:val="Subheadline 2"/>
    <w:basedOn w:val="Normal"/>
    <w:link w:val="Subheadline2Char"/>
    <w:qFormat/>
    <w:rsid w:val="0099678D"/>
    <w:pPr>
      <w:ind w:left="-720" w:right="-720"/>
    </w:pPr>
    <w:rPr>
      <w:rFonts w:ascii="Poppins" w:hAnsi="Poppins" w:cs="Poppins"/>
      <w:color w:val="0B2032"/>
      <w:sz w:val="28"/>
      <w:szCs w:val="28"/>
    </w:rPr>
  </w:style>
  <w:style w:type="character" w:customStyle="1" w:styleId="Subheadline2Char">
    <w:name w:val="Subheadline 2 Char"/>
    <w:basedOn w:val="DefaultParagraphFont"/>
    <w:link w:val="Subheadline2"/>
    <w:rsid w:val="0099678D"/>
    <w:rPr>
      <w:rFonts w:ascii="Poppins" w:hAnsi="Poppins" w:cs="Poppins"/>
      <w:color w:val="0B2032"/>
      <w:sz w:val="28"/>
      <w:szCs w:val="28"/>
    </w:rPr>
  </w:style>
  <w:style w:type="paragraph" w:customStyle="1" w:styleId="Subheadline3">
    <w:name w:val="Subheadline 3"/>
    <w:basedOn w:val="Normal"/>
    <w:link w:val="Subheadline3Char"/>
    <w:qFormat/>
    <w:rsid w:val="0099678D"/>
    <w:pPr>
      <w:ind w:left="-720" w:right="-720"/>
    </w:pPr>
    <w:rPr>
      <w:rFonts w:ascii="Poppins" w:hAnsi="Poppins" w:cs="Poppins"/>
      <w:color w:val="0B2032"/>
    </w:rPr>
  </w:style>
  <w:style w:type="character" w:customStyle="1" w:styleId="Subheadline3Char">
    <w:name w:val="Subheadline 3 Char"/>
    <w:basedOn w:val="DefaultParagraphFont"/>
    <w:link w:val="Subheadline3"/>
    <w:rsid w:val="0099678D"/>
    <w:rPr>
      <w:rFonts w:ascii="Poppins" w:hAnsi="Poppins" w:cs="Poppins"/>
      <w:color w:val="0B2032"/>
    </w:rPr>
  </w:style>
  <w:style w:type="paragraph" w:customStyle="1" w:styleId="Subheadline4">
    <w:name w:val="Subheadline 4"/>
    <w:basedOn w:val="Normal"/>
    <w:link w:val="Subheadline4Char"/>
    <w:qFormat/>
    <w:rsid w:val="0099678D"/>
    <w:pPr>
      <w:ind w:left="-720" w:right="-720"/>
    </w:pPr>
    <w:rPr>
      <w:rFonts w:ascii="Poppins" w:hAnsi="Poppins" w:cs="Poppins"/>
      <w:color w:val="0B2032"/>
      <w:sz w:val="20"/>
      <w:szCs w:val="20"/>
    </w:rPr>
  </w:style>
  <w:style w:type="character" w:customStyle="1" w:styleId="Subheadline4Char">
    <w:name w:val="Subheadline 4 Char"/>
    <w:basedOn w:val="DefaultParagraphFont"/>
    <w:link w:val="Subheadline4"/>
    <w:rsid w:val="0099678D"/>
    <w:rPr>
      <w:rFonts w:ascii="Poppins" w:hAnsi="Poppins" w:cs="Poppins"/>
      <w:color w:val="0B2032"/>
      <w:sz w:val="20"/>
      <w:szCs w:val="20"/>
    </w:rPr>
  </w:style>
  <w:style w:type="paragraph" w:customStyle="1" w:styleId="BodyCopy">
    <w:name w:val="Body Copy"/>
    <w:basedOn w:val="Normal"/>
    <w:link w:val="BodyCopyChar"/>
    <w:qFormat/>
    <w:rsid w:val="0099678D"/>
    <w:pPr>
      <w:ind w:left="-720" w:right="-720"/>
    </w:pPr>
    <w:rPr>
      <w:rFonts w:ascii="Poppins" w:hAnsi="Poppins" w:cs="Poppins"/>
      <w:color w:val="444C4C" w:themeColor="text2"/>
      <w:sz w:val="20"/>
      <w:szCs w:val="20"/>
    </w:rPr>
  </w:style>
  <w:style w:type="character" w:customStyle="1" w:styleId="BodyCopyChar">
    <w:name w:val="Body Copy Char"/>
    <w:basedOn w:val="DefaultParagraphFont"/>
    <w:link w:val="BodyCopy"/>
    <w:rsid w:val="0099678D"/>
    <w:rPr>
      <w:rFonts w:ascii="Poppins" w:hAnsi="Poppins" w:cs="Poppins"/>
      <w:color w:val="444C4C" w:themeColor="text2"/>
      <w:sz w:val="20"/>
      <w:szCs w:val="20"/>
    </w:rPr>
  </w:style>
  <w:style w:type="paragraph" w:customStyle="1" w:styleId="TableHeadline">
    <w:name w:val="Table Headline"/>
    <w:basedOn w:val="Normal"/>
    <w:link w:val="TableHeadlineChar"/>
    <w:qFormat/>
    <w:rsid w:val="004340E6"/>
    <w:pPr>
      <w:tabs>
        <w:tab w:val="left" w:pos="-108"/>
      </w:tabs>
      <w:spacing w:after="0" w:line="240" w:lineRule="auto"/>
      <w:ind w:left="-720" w:right="-720"/>
      <w:jc w:val="both"/>
    </w:pPr>
    <w:rPr>
      <w:rFonts w:ascii="Poppins" w:hAnsi="Poppins" w:cs="Poppins"/>
      <w:color w:val="0095DA" w:themeColor="accent1"/>
      <w:sz w:val="36"/>
      <w:szCs w:val="36"/>
    </w:rPr>
  </w:style>
  <w:style w:type="character" w:customStyle="1" w:styleId="TableHeadlineChar">
    <w:name w:val="Table Headline Char"/>
    <w:basedOn w:val="DefaultParagraphFont"/>
    <w:link w:val="TableHeadline"/>
    <w:rsid w:val="004340E6"/>
    <w:rPr>
      <w:rFonts w:ascii="Poppins" w:hAnsi="Poppins" w:cs="Poppins"/>
      <w:color w:val="0095DA" w:themeColor="accent1"/>
      <w:sz w:val="36"/>
      <w:szCs w:val="36"/>
    </w:rPr>
  </w:style>
  <w:style w:type="paragraph" w:styleId="NoSpacing">
    <w:name w:val="No Spacing"/>
    <w:uiPriority w:val="1"/>
    <w:qFormat/>
    <w:rsid w:val="24A828D4"/>
    <w:pPr>
      <w:spacing w:after="0"/>
    </w:pPr>
  </w:style>
  <w:style w:type="character" w:styleId="Hyperlink">
    <w:name w:val="Hyperlink"/>
    <w:basedOn w:val="DefaultParagraphFont"/>
    <w:uiPriority w:val="99"/>
    <w:unhideWhenUsed/>
    <w:rsid w:val="24A828D4"/>
    <w:rPr>
      <w:color w:val="0095DA" w:themeColor="accent1"/>
      <w:u w:val="single"/>
    </w:rPr>
  </w:style>
  <w:style w:type="character" w:styleId="CommentReference">
    <w:name w:val="annotation reference"/>
    <w:basedOn w:val="DefaultParagraphFont"/>
    <w:uiPriority w:val="99"/>
    <w:semiHidden/>
    <w:unhideWhenUsed/>
    <w:rsid w:val="00D72F56"/>
    <w:rPr>
      <w:sz w:val="16"/>
      <w:szCs w:val="16"/>
    </w:rPr>
  </w:style>
  <w:style w:type="paragraph" w:styleId="CommentText">
    <w:name w:val="annotation text"/>
    <w:basedOn w:val="Normal"/>
    <w:link w:val="CommentTextChar"/>
    <w:uiPriority w:val="99"/>
    <w:unhideWhenUsed/>
    <w:rsid w:val="00D72F56"/>
    <w:pPr>
      <w:spacing w:line="240" w:lineRule="auto"/>
    </w:pPr>
    <w:rPr>
      <w:sz w:val="20"/>
      <w:szCs w:val="20"/>
    </w:rPr>
  </w:style>
  <w:style w:type="character" w:customStyle="1" w:styleId="CommentTextChar">
    <w:name w:val="Comment Text Char"/>
    <w:basedOn w:val="DefaultParagraphFont"/>
    <w:link w:val="CommentText"/>
    <w:uiPriority w:val="99"/>
    <w:rsid w:val="00D72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xchange.avixa.org/documents/when-av-tech-fails-students-faculty-leav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randed Colors">
      <a:dk1>
        <a:srgbClr val="0B2032"/>
      </a:dk1>
      <a:lt1>
        <a:sysClr val="window" lastClr="FFFFFF"/>
      </a:lt1>
      <a:dk2>
        <a:srgbClr val="444C4C"/>
      </a:dk2>
      <a:lt2>
        <a:srgbClr val="F1F1F1"/>
      </a:lt2>
      <a:accent1>
        <a:srgbClr val="0095DA"/>
      </a:accent1>
      <a:accent2>
        <a:srgbClr val="0B2032"/>
      </a:accent2>
      <a:accent3>
        <a:srgbClr val="444C4C"/>
      </a:accent3>
      <a:accent4>
        <a:srgbClr val="F1F1F1"/>
      </a:accent4>
      <a:accent5>
        <a:srgbClr val="0065B4"/>
      </a:accent5>
      <a:accent6>
        <a:srgbClr val="72B6D6"/>
      </a:accent6>
      <a:hlink>
        <a:srgbClr val="0095DA"/>
      </a:hlink>
      <a:folHlink>
        <a:srgbClr val="0095DA"/>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82ca9d-ece9-4280-89ae-63af064b90f8">
      <Terms xmlns="http://schemas.microsoft.com/office/infopath/2007/PartnerControls"/>
    </lcf76f155ced4ddcb4097134ff3c332f>
    <TaxCatchAll xmlns="257f692f-d155-44e1-b2ad-cc643d16db2d" xsi:nil="true"/>
    <Preview xmlns="5782ca9d-ece9-4280-89ae-63af064b90f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4078042898B147887DD938F9FC09EB" ma:contentTypeVersion="17" ma:contentTypeDescription="Create a new document." ma:contentTypeScope="" ma:versionID="219759420bb8a33cf8de4692f31e94e0">
  <xsd:schema xmlns:xsd="http://www.w3.org/2001/XMLSchema" xmlns:xs="http://www.w3.org/2001/XMLSchema" xmlns:p="http://schemas.microsoft.com/office/2006/metadata/properties" xmlns:ns2="5782ca9d-ece9-4280-89ae-63af064b90f8" xmlns:ns3="257f692f-d155-44e1-b2ad-cc643d16db2d" targetNamespace="http://schemas.microsoft.com/office/2006/metadata/properties" ma:root="true" ma:fieldsID="86f9a5a52e83680a4876b1aad68e7d5f" ns2:_="" ns3:_="">
    <xsd:import namespace="5782ca9d-ece9-4280-89ae-63af064b90f8"/>
    <xsd:import namespace="257f692f-d155-44e1-b2ad-cc643d16db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Previe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2ca9d-ece9-4280-89ae-63af064b90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7828ec8-d522-4d6a-803e-53902eeca7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review" ma:index="23" nillable="true" ma:displayName="Preview" ma:format="Thumbnail" ma:internalName="Preview">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f692f-d155-44e1-b2ad-cc643d16db2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c74f33-036b-4dc8-91e4-4db6c77de38a}" ma:internalName="TaxCatchAll" ma:showField="CatchAllData" ma:web="257f692f-d155-44e1-b2ad-cc643d16db2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5DD5C5-A4E7-43CB-9083-D4142DACFA96}">
  <ds:schemaRefs>
    <ds:schemaRef ds:uri="http://schemas.microsoft.com/sharepoint/v3/contenttype/forms"/>
  </ds:schemaRefs>
</ds:datastoreItem>
</file>

<file path=customXml/itemProps2.xml><?xml version="1.0" encoding="utf-8"?>
<ds:datastoreItem xmlns:ds="http://schemas.openxmlformats.org/officeDocument/2006/customXml" ds:itemID="{76055BD5-62C5-4C68-B1A1-9ED65266F786}">
  <ds:schemaRefs>
    <ds:schemaRef ds:uri="http://schemas.microsoft.com/office/2006/metadata/properties"/>
    <ds:schemaRef ds:uri="http://schemas.microsoft.com/office/infopath/2007/PartnerControls"/>
    <ds:schemaRef ds:uri="5782ca9d-ece9-4280-89ae-63af064b90f8"/>
    <ds:schemaRef ds:uri="257f692f-d155-44e1-b2ad-cc643d16db2d"/>
  </ds:schemaRefs>
</ds:datastoreItem>
</file>

<file path=customXml/itemProps3.xml><?xml version="1.0" encoding="utf-8"?>
<ds:datastoreItem xmlns:ds="http://schemas.openxmlformats.org/officeDocument/2006/customXml" ds:itemID="{BE163A83-CBE1-4CEC-806A-66CC522F4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82ca9d-ece9-4280-89ae-63af064b90f8"/>
    <ds:schemaRef ds:uri="257f692f-d155-44e1-b2ad-cc643d16d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459</Words>
  <Characters>2619</Characters>
  <Application>Microsoft Office Word</Application>
  <DocSecurity>0</DocSecurity>
  <Lines>21</Lines>
  <Paragraphs>6</Paragraphs>
  <ScaleCrop>false</ScaleCrop>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Hanover</dc:creator>
  <cp:keywords/>
  <dc:description/>
  <cp:lastModifiedBy>Staci Walter</cp:lastModifiedBy>
  <cp:revision>6</cp:revision>
  <dcterms:created xsi:type="dcterms:W3CDTF">2026-04-10T16:22:00Z</dcterms:created>
  <dcterms:modified xsi:type="dcterms:W3CDTF">2026-04-10T16:26:00Z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0x010100AA4078042898B147887DD938F9FC09EB</vt:lpwstr>
  </property>
</Properties>
</file>